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99" w:rsidRPr="009F3A99" w:rsidRDefault="009F3A99" w:rsidP="009F3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A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№7 г</w:t>
      </w:r>
      <w:proofErr w:type="gramStart"/>
      <w:r w:rsidRPr="009F3A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F3A99">
        <w:rPr>
          <w:rFonts w:ascii="Times New Roman" w:hAnsi="Times New Roman" w:cs="Times New Roman"/>
          <w:sz w:val="28"/>
          <w:szCs w:val="28"/>
        </w:rPr>
        <w:t>еслана»</w:t>
      </w: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Pr="009A28CA" w:rsidRDefault="009F3A99" w:rsidP="009F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A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«Приключения колобка» для детей младшего дошкольного возраста</w:t>
      </w:r>
    </w:p>
    <w:p w:rsidR="009F3A99" w:rsidRPr="009A28CA" w:rsidRDefault="009F3A99" w:rsidP="009F3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Pr="009A28CA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 xml:space="preserve">а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5B23C2">
      <w:pPr>
        <w:rPr>
          <w:rFonts w:ascii="Times New Roman" w:hAnsi="Times New Roman" w:cs="Times New Roman"/>
          <w:b/>
          <w:sz w:val="28"/>
          <w:szCs w:val="28"/>
        </w:rPr>
      </w:pPr>
    </w:p>
    <w:p w:rsidR="009F3A99" w:rsidRDefault="009F3A99" w:rsidP="009F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 «Коммуникация», «Познание», «Физическая культура», «Здоровье», «Чтение художественной литературы», «Художественное творчество», «Социализация».</w:t>
      </w:r>
    </w:p>
    <w:p w:rsidR="005B23C2" w:rsidRPr="009A28CA" w:rsidRDefault="005B23C2" w:rsidP="005B23C2">
      <w:pPr>
        <w:rPr>
          <w:rFonts w:ascii="Times New Roman" w:hAnsi="Times New Roman" w:cs="Times New Roman"/>
          <w:b/>
          <w:sz w:val="28"/>
          <w:szCs w:val="28"/>
        </w:rPr>
      </w:pPr>
      <w:r w:rsidRPr="009A28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формировать умение рассказывать знакомую сказку;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стимулировать проявления речевой активности при решении проблем, ситуаций;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воспитывать желание оказывать помощь сказочному персонажу.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Способы: подвижная игра «Догонялки», дидактическая игра «Назови детёнышей»,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физультминутка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 xml:space="preserve"> «Мишка косолапый»,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 xml:space="preserve"> «Портрет колобка», проблемные ситуации.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Средства: куклы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, ребристая дорожка, гимнастические палки, иллюстрации сказки «Колобок», персонаж колобок, клей ПВА, заготовка картона круглой формы, «бумажное тесто», дидактическое пособие «Дикие животные и детёныши»</w:t>
      </w:r>
    </w:p>
    <w:p w:rsidR="005B23C2" w:rsidRPr="009A28CA" w:rsidRDefault="005B23C2" w:rsidP="005B23C2">
      <w:pPr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Предварительная работа: драматизация сказки «Колобок», подготовка «бумажного теста»: обрывание салфеток жёлтого цвета, рассматривание иллюстраций с дикими животными и их детёнышами.</w:t>
      </w:r>
    </w:p>
    <w:p w:rsidR="005B23C2" w:rsidRPr="009A28CA" w:rsidRDefault="005B23C2" w:rsidP="005B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Ребята, вы любите сказки? (да)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Сегодня один сказочный герой пришёл к нам в гости /воспитатель показывает колобка/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Вы узнали его? (да)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Кто это? (колобок)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Посмотрите,  ребята, и скажите, какой колобок? (румяный, круглый)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А вы помните, что случилось с колобком в сказке? (да)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- Давайте расскажем сказку 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A2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Pr="009A28CA">
        <w:rPr>
          <w:rFonts w:ascii="Times New Roman" w:hAnsi="Times New Roman" w:cs="Times New Roman"/>
          <w:sz w:val="28"/>
          <w:szCs w:val="28"/>
        </w:rPr>
        <w:t xml:space="preserve"> /рассказывают сказку с помощью воспитателя и иллюстраций/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lastRenderedPageBreak/>
        <w:t>- Ребята, колобок не хочет, чтоб лиса его ела, он хочет вернуться к дедушке и бабушке. Дорога идёт через лес.  Он боится идти один. Что делать? Как ему помочь?  (надо проводить колобка)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Ну, тогда отправляемся в путь.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Нашу сказку не спугните /палец поднести к губам, сказать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тс-с-с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Раз – два - покружись,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В сказке нашей окажись /дети кружатся/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- А вот и дорожка. 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>Пойдёмте по ней в лес /дети вместе с воспитателем идут</w:t>
      </w:r>
      <w:proofErr w:type="gramEnd"/>
      <w:r w:rsidRPr="009A28CA">
        <w:rPr>
          <w:rFonts w:ascii="Times New Roman" w:hAnsi="Times New Roman" w:cs="Times New Roman"/>
          <w:sz w:val="28"/>
          <w:szCs w:val="28"/>
        </w:rPr>
        <w:t xml:space="preserve"> по ребристой дорожке/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Смотрите-ка, кто это под кусточком сидит? (заяц)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Здравствуй, заяц /здороваются/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Заяц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Здравствуйте. Куда идёте, колобка несёте? (к бабушке, дедушке)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Пропусти, зайка, нас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Заяц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- Давайте поиграем, тогда и 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>пропущу</w:t>
      </w:r>
      <w:proofErr w:type="gramEnd"/>
      <w:r w:rsidRPr="009A28CA">
        <w:rPr>
          <w:rFonts w:ascii="Times New Roman" w:hAnsi="Times New Roman" w:cs="Times New Roman"/>
          <w:sz w:val="28"/>
          <w:szCs w:val="28"/>
        </w:rPr>
        <w:t>  /играют вместе с зайцем в игру «Догонялки»/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Игра «Догонялки»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Зайка к Даше подбежал,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Возле Даши прыгать стал.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Догони меня, дружок /названный ребёнок догоняет зайку, затем зайку догоняют все ребята/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До свидания, зайка /воспитатель и дети идут дальше/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Смотрите, ребята, кто это к нам навстречу бежит? (волк)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Здравствуй, волк.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Волк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Здравствуйте. Куда идёте, колобка несёте?  (к бабушке, дедушке)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Пропусти нас, пожалуйста. Не задерживай.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lastRenderedPageBreak/>
        <w:t>Волк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Я хочу проверить, знаете ли вы детёнышей диких животных. Если не ошибётесь, пропущу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/проводится дидактическая игра «Назови детёнышей»/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До свидания, волк /воспитатель и дети идут дальше/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Ребята, послушайте, кто-то рычит. Как вы думаете, кто это (медведь)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/воспитатель выносит из-за кустов медведя/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Здравствуй, медведь.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Медведь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Здравствуйте. Куда идёте, колобка несёте?  (к бабушке, дедушке)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Пропусти нас, пожалуйста. Мы торопимся.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- Расскажите про меня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, тогда пропущу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/дети рассказывают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 xml:space="preserve"> «Мишка косолапый»/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По лесу идёт.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Шишки собирает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и в карман кладёт.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Вот упала шишка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Мишка рассердился,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И ногою топ!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CA">
        <w:rPr>
          <w:rFonts w:ascii="Times New Roman" w:hAnsi="Times New Roman" w:cs="Times New Roman"/>
          <w:sz w:val="28"/>
          <w:szCs w:val="28"/>
        </w:rPr>
        <w:t>/дети делают движения в соответствии с текстом/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Нет, это не про меня. Я не сердитый. Проходите. До свидания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/дети идут дальше/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Смотрите, ребята, лисичка бежит.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Здравствуй, лисичка /здороваются/.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Лиса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Здравствуйте. Куда идёте, колобка несёте?  (к бабушке, дедушке)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Пропусти нас, лисичка. Нас дедушка с бабушкой ждут.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lastRenderedPageBreak/>
        <w:t>Лиса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Не пущу. Как же я без колобка останусь?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Что делать, ребята? Как колобка спасти? Может, мы тебе на память портрет колобка подарим?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Лиса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Согласна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/дети из подготовленного заранее «бумажного теста» делают портрет колобка: воспитатель наносит на картонный круг клей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28CA">
        <w:rPr>
          <w:rFonts w:ascii="Times New Roman" w:hAnsi="Times New Roman" w:cs="Times New Roman"/>
          <w:sz w:val="28"/>
          <w:szCs w:val="28"/>
        </w:rPr>
        <w:t>ети высыпают «тесто», разравнивают, приклеивают недостающие детали: рот, глаза/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Ну, что, лисичка, портрет колобка готов.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Ой, какой колобок  красивый и румяный получился! Спасибо. Проходите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/дети с воспитателем отправились дальше/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Ребята, смотрите, а вот дом бабушки и дедушки. Мы пришли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/колобка отдают бабушке и дедушке/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Вам понравилось наше путешествие? (да)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Кого мы встретили в лесу? (зайца, волка, медведя и лису)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Что вам больше всего запомнилось?   /дети делятся впечатлениями/</w:t>
      </w:r>
    </w:p>
    <w:p w:rsidR="005B23C2" w:rsidRPr="009A28CA" w:rsidRDefault="005B23C2" w:rsidP="005B2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- Молодцы! Колобку помогли, отличное дело сделали!</w:t>
      </w:r>
    </w:p>
    <w:p w:rsidR="008A7978" w:rsidRDefault="009F3A99"/>
    <w:sectPr w:rsidR="008A7978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23C2"/>
    <w:rsid w:val="00230C54"/>
    <w:rsid w:val="002D31B1"/>
    <w:rsid w:val="00344F85"/>
    <w:rsid w:val="005B23C2"/>
    <w:rsid w:val="0062514C"/>
    <w:rsid w:val="006E7501"/>
    <w:rsid w:val="008F3DB1"/>
    <w:rsid w:val="009F3A99"/>
    <w:rsid w:val="00A901F4"/>
    <w:rsid w:val="00C17D12"/>
    <w:rsid w:val="00C41559"/>
    <w:rsid w:val="00C46A6C"/>
    <w:rsid w:val="00CE1800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2021-10-28T18:43:00Z</dcterms:created>
  <dcterms:modified xsi:type="dcterms:W3CDTF">2021-10-28T20:18:00Z</dcterms:modified>
</cp:coreProperties>
</file>